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1B" w:rsidRPr="00403B1B" w:rsidRDefault="00403B1B" w:rsidP="00403B1B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403B1B">
        <w:rPr>
          <w:rFonts w:ascii="Tahoma" w:eastAsia="Times New Roman" w:hAnsi="Tahoma" w:cs="Tahoma"/>
          <w:sz w:val="20"/>
          <w:szCs w:val="20"/>
          <w:lang w:eastAsia="ar-SA"/>
        </w:rPr>
        <w:t>Numer referencyjny: ZK-PU/04/03/2020</w:t>
      </w:r>
    </w:p>
    <w:p w:rsidR="00403B1B" w:rsidRPr="00403B1B" w:rsidRDefault="00403B1B" w:rsidP="00403B1B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403B1B">
        <w:rPr>
          <w:rFonts w:ascii="Tahoma" w:eastAsia="Times New Roman" w:hAnsi="Tahoma" w:cs="Tahoma"/>
          <w:sz w:val="20"/>
          <w:szCs w:val="20"/>
          <w:lang w:eastAsia="ar-SA"/>
        </w:rPr>
        <w:t>Załącznik nr 6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br/>
      </w:r>
    </w:p>
    <w:p w:rsidR="00403B1B" w:rsidRPr="00403B1B" w:rsidRDefault="00403B1B" w:rsidP="00403B1B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03B1B" w:rsidRPr="00403B1B" w:rsidRDefault="00403B1B" w:rsidP="00403B1B">
      <w:pPr>
        <w:suppressAutoHyphens/>
        <w:spacing w:after="0" w:line="240" w:lineRule="auto"/>
        <w:jc w:val="center"/>
        <w:rPr>
          <w:rFonts w:ascii="Tahoma" w:eastAsia="Bookman Old Style" w:hAnsi="Tahoma" w:cs="Tahoma"/>
          <w:b/>
          <w:bC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B1B">
        <w:rPr>
          <w:rFonts w:ascii="Tahoma" w:eastAsia="Bookman Old Style" w:hAnsi="Tahoma" w:cs="Tahoma"/>
          <w:b/>
          <w:bC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OSÓB, KTÓRE BĘDĄ UCZESTNICZYĆ W REALIZACJI ZAMÓWIENIA</w:t>
      </w:r>
    </w:p>
    <w:p w:rsidR="00403B1B" w:rsidRDefault="00403B1B" w:rsidP="00403B1B">
      <w:pPr>
        <w:suppressAutoHyphens/>
        <w:spacing w:after="0" w:line="240" w:lineRule="auto"/>
        <w:jc w:val="center"/>
        <w:rPr>
          <w:rFonts w:ascii="Tahoma" w:eastAsia="Bookman Old Style" w:hAnsi="Tahoma" w:cs="Tahoma"/>
          <w:bCs/>
          <w:sz w:val="20"/>
          <w:szCs w:val="20"/>
          <w:lang w:eastAsia="ar-SA"/>
        </w:rPr>
      </w:pPr>
      <w:r w:rsidRPr="00403B1B">
        <w:rPr>
          <w:rFonts w:ascii="Tahoma" w:eastAsia="Bookman Old Style" w:hAnsi="Tahoma" w:cs="Tahoma"/>
          <w:bCs/>
          <w:sz w:val="20"/>
          <w:szCs w:val="20"/>
          <w:lang w:eastAsia="ar-SA"/>
        </w:rPr>
        <w:t>(zgodnie z warunkami udziału w postępowaniu)</w:t>
      </w:r>
    </w:p>
    <w:p w:rsidR="000E5C55" w:rsidRPr="000E5C55" w:rsidRDefault="000E5C55" w:rsidP="00403B1B">
      <w:pPr>
        <w:suppressAutoHyphens/>
        <w:spacing w:after="0" w:line="240" w:lineRule="auto"/>
        <w:jc w:val="center"/>
        <w:rPr>
          <w:rFonts w:ascii="Tahoma" w:eastAsia="Bookman Old Style" w:hAnsi="Tahoma" w:cs="Tahoma"/>
          <w:b/>
          <w:bCs/>
          <w:sz w:val="28"/>
          <w:szCs w:val="28"/>
          <w:lang w:eastAsia="ar-SA"/>
        </w:rPr>
      </w:pPr>
      <w:r w:rsidRPr="000E5C55">
        <w:rPr>
          <w:rFonts w:ascii="Tahoma" w:eastAsia="Bookman Old Style" w:hAnsi="Tahoma" w:cs="Tahoma"/>
          <w:b/>
          <w:bCs/>
          <w:color w:val="FF0000"/>
          <w:sz w:val="28"/>
          <w:szCs w:val="28"/>
          <w:lang w:eastAsia="ar-SA"/>
        </w:rPr>
        <w:t>(zmieniony w dniu 05.04.2020)</w:t>
      </w:r>
    </w:p>
    <w:p w:rsidR="00403B1B" w:rsidRPr="00403B1B" w:rsidRDefault="00403B1B" w:rsidP="00403B1B">
      <w:pPr>
        <w:suppressAutoHyphens/>
        <w:spacing w:after="0" w:line="240" w:lineRule="auto"/>
        <w:rPr>
          <w:rFonts w:ascii="Tahoma" w:eastAsia="Bookman Old Style" w:hAnsi="Tahoma" w:cs="Tahoma"/>
          <w:b/>
          <w:bCs/>
          <w:sz w:val="20"/>
          <w:szCs w:val="20"/>
          <w:lang w:eastAsia="ar-SA"/>
        </w:rPr>
      </w:pPr>
    </w:p>
    <w:tbl>
      <w:tblPr>
        <w:tblW w:w="1375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2977"/>
        <w:gridCol w:w="1701"/>
        <w:gridCol w:w="2126"/>
        <w:gridCol w:w="1418"/>
        <w:gridCol w:w="1559"/>
      </w:tblGrid>
      <w:tr w:rsidR="00403B1B" w:rsidRPr="00403B1B" w:rsidTr="00387C2D">
        <w:trPr>
          <w:cantSplit/>
          <w:trHeight w:val="5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426" w:right="5" w:hanging="426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426" w:right="5" w:hanging="426"/>
              <w:jc w:val="center"/>
              <w:rPr>
                <w:rFonts w:ascii="Tahoma" w:eastAsia="Arial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Wykonywane czynności/ sprawowane funkcje przy realizacji zamówienia</w:t>
            </w: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(zgodnie z warunkami udziału w postępowaniu)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 xml:space="preserve">Informacja o wykształceniu i kwalifikacjach </w:t>
            </w: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4" w:right="5" w:hanging="34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Lata doświadczenia w zakresie wymaganych warunków udziału w postępowaniu (</w:t>
            </w:r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 xml:space="preserve">od </w:t>
            </w:r>
            <w:proofErr w:type="spellStart"/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>dd</w:t>
            </w:r>
            <w:proofErr w:type="spellEnd"/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>-mm-</w:t>
            </w:r>
            <w:proofErr w:type="spellStart"/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>rr</w:t>
            </w:r>
            <w:proofErr w:type="spellEnd"/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>dd</w:t>
            </w:r>
            <w:proofErr w:type="spellEnd"/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>-mm-</w:t>
            </w:r>
            <w:proofErr w:type="spellStart"/>
            <w:r w:rsidRPr="00403B1B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  <w:lang w:eastAsia="ar-SA"/>
              </w:rPr>
              <w:t>rr</w:t>
            </w:r>
            <w:proofErr w:type="spellEnd"/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Nazwa inwestycji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Pełniona funkcja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right="5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Podstawa  dysponowania osobami</w:t>
            </w: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>określić formę np.</w:t>
            </w: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  <w:t xml:space="preserve"> </w:t>
            </w: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3" w:right="5" w:hanging="33"/>
              <w:jc w:val="center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  <w:t>umowa, umowa o pracę, umowa zlecenie, umowa o dzieło, pracownik własny, etat, właściciel firmy,</w:t>
            </w:r>
          </w:p>
          <w:p w:rsidR="00403B1B" w:rsidRPr="00403B1B" w:rsidRDefault="00403B1B" w:rsidP="00403B1B">
            <w:pPr>
              <w:suppressAutoHyphens/>
              <w:autoSpaceDE w:val="0"/>
              <w:spacing w:after="0" w:line="240" w:lineRule="auto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  <w:lang w:eastAsia="ar-SA"/>
              </w:rPr>
            </w:pPr>
          </w:p>
        </w:tc>
      </w:tr>
      <w:tr w:rsidR="00403B1B" w:rsidRPr="00403B1B" w:rsidTr="00387C2D">
        <w:trPr>
          <w:cantSplit/>
          <w:trHeight w:val="427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B1B" w:rsidRPr="00403B1B" w:rsidRDefault="00403B1B" w:rsidP="00403B1B">
            <w:pPr>
              <w:tabs>
                <w:tab w:val="left" w:pos="80"/>
              </w:tabs>
              <w:suppressAutoHyphens/>
              <w:spacing w:after="0" w:line="240" w:lineRule="auto"/>
              <w:ind w:left="80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tabs>
                <w:tab w:val="left" w:pos="8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Pan/Pani</w:t>
            </w:r>
          </w:p>
          <w:p w:rsidR="00403B1B" w:rsidRPr="00403B1B" w:rsidRDefault="00403B1B" w:rsidP="00403B1B">
            <w:pPr>
              <w:tabs>
                <w:tab w:val="left" w:pos="80"/>
              </w:tabs>
              <w:suppressAutoHyphens/>
              <w:spacing w:after="0" w:line="240" w:lineRule="auto"/>
              <w:ind w:left="80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tabs>
                <w:tab w:val="left" w:pos="80"/>
              </w:tabs>
              <w:suppressAutoHyphens/>
              <w:spacing w:after="0" w:line="240" w:lineRule="auto"/>
              <w:ind w:left="80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403B1B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………………………………………………</w:t>
            </w:r>
          </w:p>
          <w:p w:rsidR="00403B1B" w:rsidRPr="00403B1B" w:rsidRDefault="00403B1B" w:rsidP="00403B1B">
            <w:pPr>
              <w:tabs>
                <w:tab w:val="left" w:pos="80"/>
              </w:tabs>
              <w:suppressAutoHyphens/>
              <w:spacing w:after="0" w:line="240" w:lineRule="auto"/>
              <w:ind w:left="80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tabs>
                <w:tab w:val="left" w:pos="80"/>
              </w:tabs>
              <w:suppressAutoHyphens/>
              <w:spacing w:after="0" w:line="240" w:lineRule="auto"/>
              <w:ind w:left="80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3B1B" w:rsidRPr="00403B1B" w:rsidRDefault="00403B1B" w:rsidP="00403B1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spacing w:after="0" w:line="240" w:lineRule="auto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Osoba </w:t>
            </w:r>
            <w:r w:rsidRPr="00403B1B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(kierownik budowy)</w:t>
            </w:r>
            <w:r w:rsidRPr="00403B1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posiadająca uprawnienia budowlane do kierowania robotami budowlanymi w specjalności konstrukcyjno-budowlanej bez ograniczeń lub odpowiadające im ważne uprawnienia budowlane wydane na podstawie wcześniej obowiązujących przepisów prawa, uprawniające do kierowania robotami budowlanymi</w:t>
            </w: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, </w:t>
            </w:r>
            <w:r w:rsidRPr="00403B1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w tym uprawnienia wydane na podstawie rozporządzenia Ministra Gospodarki Terenowej i Ochrony Środowiska z dnia 20 lutego 1975 r. w sprawie samodzielnych funkcji technicznych w budownictwie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  <w:t>Wykształcenie………………………..…………</w:t>
            </w: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  <w:t>Specjalność………..……………………….…………………………………………………………….</w:t>
            </w: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  <w:t>Zakres………………...……...……………..…………………………………………………………….</w:t>
            </w: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  <w:t>Nr uprawnień………………………..…......</w:t>
            </w: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  <w:t>Data wydania uprawnień:</w:t>
            </w: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  <w:r w:rsidRPr="00403B1B"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  <w:t>Dzień/Miesiąc/Rok………………………</w:t>
            </w:r>
          </w:p>
          <w:p w:rsidR="00403B1B" w:rsidRPr="00403B1B" w:rsidRDefault="00403B1B" w:rsidP="00403B1B">
            <w:pPr>
              <w:suppressAutoHyphens/>
              <w:spacing w:after="0" w:line="240" w:lineRule="auto"/>
              <w:rPr>
                <w:rFonts w:ascii="Tahoma" w:eastAsia="Bookman Old Style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1B" w:rsidRPr="00403B1B" w:rsidRDefault="00403B1B" w:rsidP="00403B1B">
            <w:pPr>
              <w:suppressAutoHyphens/>
              <w:spacing w:after="0" w:line="240" w:lineRule="auto"/>
              <w:jc w:val="center"/>
              <w:rPr>
                <w:rFonts w:ascii="Tahoma" w:eastAsia="Bookman Old Style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1B" w:rsidRPr="00403B1B" w:rsidRDefault="00403B1B" w:rsidP="00403B1B">
            <w:pPr>
              <w:suppressAutoHyphens/>
              <w:spacing w:after="0" w:line="240" w:lineRule="auto"/>
              <w:jc w:val="center"/>
              <w:rPr>
                <w:rFonts w:ascii="Tahoma" w:eastAsia="Bookman Old Style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B1B" w:rsidRPr="00403B1B" w:rsidRDefault="00403B1B" w:rsidP="00403B1B">
            <w:pPr>
              <w:suppressAutoHyphens/>
              <w:spacing w:after="0" w:line="240" w:lineRule="auto"/>
              <w:jc w:val="center"/>
              <w:rPr>
                <w:rFonts w:ascii="Tahoma" w:eastAsia="Bookman Old Style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B1B" w:rsidRPr="00403B1B" w:rsidRDefault="00403B1B" w:rsidP="00403B1B">
            <w:pPr>
              <w:suppressAutoHyphens/>
              <w:spacing w:after="0" w:line="240" w:lineRule="auto"/>
              <w:jc w:val="center"/>
              <w:rPr>
                <w:rFonts w:ascii="Tahoma" w:eastAsia="Bookman Old Style" w:hAnsi="Tahoma" w:cs="Tahoma"/>
                <w:sz w:val="18"/>
                <w:szCs w:val="18"/>
                <w:lang w:eastAsia="ar-SA"/>
              </w:rPr>
            </w:pPr>
          </w:p>
        </w:tc>
      </w:tr>
    </w:tbl>
    <w:p w:rsidR="00403B1B" w:rsidRPr="00403B1B" w:rsidRDefault="00403B1B" w:rsidP="00403B1B">
      <w:pPr>
        <w:suppressAutoHyphens/>
        <w:spacing w:after="0" w:line="240" w:lineRule="auto"/>
        <w:jc w:val="right"/>
        <w:rPr>
          <w:rFonts w:ascii="Tahoma" w:eastAsia="Bookman Old Style" w:hAnsi="Tahoma" w:cs="Tahoma"/>
          <w:bCs/>
          <w:sz w:val="20"/>
          <w:szCs w:val="20"/>
          <w:lang w:eastAsia="ar-SA"/>
        </w:rPr>
      </w:pPr>
    </w:p>
    <w:p w:rsidR="00403B1B" w:rsidRPr="00403B1B" w:rsidRDefault="00403B1B" w:rsidP="00403B1B">
      <w:pPr>
        <w:suppressAutoHyphens/>
        <w:spacing w:after="0" w:line="240" w:lineRule="auto"/>
        <w:jc w:val="right"/>
        <w:rPr>
          <w:rFonts w:ascii="Tahoma" w:eastAsia="Bookman Old Style" w:hAnsi="Tahoma" w:cs="Tahoma"/>
          <w:bCs/>
          <w:sz w:val="20"/>
          <w:szCs w:val="20"/>
          <w:lang w:eastAsia="ar-SA"/>
        </w:rPr>
      </w:pPr>
    </w:p>
    <w:p w:rsidR="00403B1B" w:rsidRPr="00403B1B" w:rsidRDefault="00403B1B" w:rsidP="00403B1B">
      <w:pPr>
        <w:suppressAutoHyphens/>
        <w:spacing w:after="0" w:line="240" w:lineRule="auto"/>
        <w:jc w:val="right"/>
        <w:rPr>
          <w:rFonts w:ascii="Tahoma" w:eastAsia="Bookman Old Style" w:hAnsi="Tahoma" w:cs="Tahoma"/>
          <w:bCs/>
          <w:sz w:val="20"/>
          <w:szCs w:val="20"/>
          <w:lang w:eastAsia="ar-SA"/>
        </w:rPr>
      </w:pPr>
      <w:r w:rsidRPr="00403B1B">
        <w:rPr>
          <w:rFonts w:ascii="Tahoma" w:eastAsia="Bookman Old Style" w:hAnsi="Tahoma" w:cs="Tahoma"/>
          <w:bCs/>
          <w:sz w:val="20"/>
          <w:szCs w:val="20"/>
          <w:lang w:eastAsia="ar-SA"/>
        </w:rPr>
        <w:t>…………………………………………………………….</w:t>
      </w:r>
    </w:p>
    <w:p w:rsidR="00403B1B" w:rsidRPr="00403B1B" w:rsidRDefault="00403B1B" w:rsidP="00403B1B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 w:val="16"/>
          <w:szCs w:val="16"/>
          <w:lang w:eastAsia="ar-SA"/>
        </w:rPr>
      </w:pPr>
      <w:r w:rsidRPr="00403B1B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>Podpis upoważnionego przedstawiciela Wykonawcy</w:t>
      </w:r>
      <w:bookmarkStart w:id="0" w:name="_GoBack"/>
      <w:bookmarkEnd w:id="0"/>
    </w:p>
    <w:sectPr w:rsidR="00403B1B" w:rsidRPr="00403B1B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1B"/>
    <w:rsid w:val="000E5C55"/>
    <w:rsid w:val="00325EB4"/>
    <w:rsid w:val="00403B1B"/>
    <w:rsid w:val="008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0C55-1CD3-4636-A489-9A371FE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2020-04-03T15:06:00Z</dcterms:created>
  <dcterms:modified xsi:type="dcterms:W3CDTF">2020-04-05T14:10:00Z</dcterms:modified>
</cp:coreProperties>
</file>